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97-2020 i Jö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