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48689-2019 i Jönköpings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