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35547-2022 i 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