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54845-2018 i Kalix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