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3138-2022 i Kalmar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