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18186-2020 i Kalmar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