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180-2020 i Karlsbor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