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98-2022 i Karl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