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475-2019 i Karl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