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6299-2020 i Karlstads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