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874-2019 i Katrin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