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154-2023 i Kind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