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68-2023 i Kind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