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658-2019 i Kind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