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2512-2020 i Kiruna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