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fläckporing (VU), blå taggsvamp (NT), nordtagging (NT), orange taggsvamp (NT), vitplätt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