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42-2020 i Kirun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