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42-2020 i Kir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