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22-2020 i Kiruna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