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08-2022 i Kramfo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