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-2020 i Kramfor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