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67-2020 i Kramfor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