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cksippa (VU, §8), hedblomster (VU, §8), grådådra (NT) och toppvaxskivling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