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490-2019 i Kristian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