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590-2022 i Kristin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