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67089-2021 i Krokoms kommun</w:t>
      </w:r>
    </w:p>
    <w:p>
      <w:r>
        <w:t>Detta dokument behandlar höga naturvärden i avverkningsamälan A 67089-2021 i Krokoms kommun. Denna avverkningsanmälan inkom 2021-11-22 och omfattar 15,4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43 naturvårdsarter hittats: skarptandad daggkåpa (EN), fjällfotad musseron (VU), kejsarskivling (VU), läderdoftande fingersvamp (VU), norsk näverlav (VU), rynkskinn (VU), taggfingersvamp (VU), doftskinn (NT), flattoppad klubbsvamp (NT), gammelgransskål (NT), garnlav (NT), grantaggsvamp (NT), granticka (NT), gränsticka (NT), harticka (NT), järpe (NT, §4), kavernularia (NT), liten svartspik (NT), lunglav (NT), nordlig nållav (NT), persiljespindling (NT), rosenticka (NT), rödbrun klubbdyna (NT), skrovellav (NT), småflikig brosklav (NT), spillkråka (NT, §4), talltita (NT, §4), tretåig hackspett (NT, §4), ullticka (NT), vitgrynig nållav (NT), äggvaxskivling (NT), bårdlav (S), kambräken (S), korallblylav (S), mörk husmossa (S), norrlandslav (S), skinnlav (S), spindelblomster (S, §8), tibast (S), trådfräken (S), tvåblad (S, §8), ögonpyrola (S) och blåsippa (§9).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67089-2021.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7032666, E 446882 i SWEREF 99 TM.</w:t>
      </w:r>
    </w:p>
    <w:p>
      <w:pPr>
        <w:pStyle w:val="Heading1"/>
      </w:pPr>
      <w:r>
        <w:t>Fridlysta arter</w:t>
      </w:r>
    </w:p>
    <w:p>
      <w:r>
        <w:t xml:space="preserve">Följande fridlysta arter har sina livsmiljöer och växtplatser i den avverkningsanmälda skogen: </w:t>
      </w:r>
    </w:p>
    <w:p>
      <w:pPr>
        <w:pStyle w:val="ListBullet"/>
      </w:pPr>
      <w:r>
        <w:t>Järpe (NT, §4)</w:t>
      </w:r>
    </w:p>
    <w:p>
      <w:pPr>
        <w:pStyle w:val="ListBullet"/>
      </w:pPr>
      <w:r>
        <w:t>Spillkråka (NT, §4)</w:t>
      </w:r>
    </w:p>
    <w:p>
      <w:pPr>
        <w:pStyle w:val="ListBullet"/>
      </w:pPr>
      <w:r>
        <w:t>Talltita (NT, §4)</w:t>
      </w:r>
    </w:p>
    <w:p>
      <w:pPr>
        <w:pStyle w:val="ListBullet"/>
      </w:pPr>
      <w:r>
        <w:t>Tretåig hackspett (NT, §4)</w:t>
      </w:r>
    </w:p>
    <w:p>
      <w:pPr>
        <w:pStyle w:val="ListBullet"/>
      </w:pPr>
      <w:r>
        <w:t>Spindelblomster (S, §8)</w:t>
      </w:r>
    </w:p>
    <w:p>
      <w:pPr>
        <w:pStyle w:val="ListBullet"/>
      </w:pPr>
      <w:r>
        <w:t>Tvåblad (S, §8)</w:t>
      </w:r>
    </w:p>
    <w:p>
      <w:pPr>
        <w:pStyle w:val="ListBullet"/>
      </w:pPr>
      <w:r>
        <w:t>Blåsippa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