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58-2023 i Krokom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