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22836-2021 i Krokoms kommun har hittats 12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