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029-2022 i Krokom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