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30819-2019 i Krokoms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