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0179-2023 i Kroko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