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2165-2018 i Kroko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