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202-2019 i Kroko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