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097-2019 i Kroko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