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574-2020 i Krokoms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