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901-2020 i Krokom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