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8075-2019 i Kroko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