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086-2019 i Kroko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