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311-2019 i Kroko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