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8312-2019 i Krokom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