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6-2023 i Krokom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