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165-2018 i Kroko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