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28-2019 i Kroko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