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4112-2022 i Kumla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