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74-2019 i Kum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