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67-2022 i L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