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567-2022 i La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