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2421-2022 i Laholm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