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87-2018 i Lek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