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knärot (VU, §8), garnlav (NT), järpe (NT, §4), luddfingersvamp (NT), mindre hackspett (NT, §4), spillkråka (NT, §4), tallticka (NT), talltita (NT, §4), tretåig hackspett (NT, §4), ullticka (NT), bronshjon (S), mindre märgborre (S), thomsons trägnagare (S), vågbandad barkbock (S) och blåsippa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