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6900-2020 i Leks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